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5D000" w14:textId="77777777" w:rsidR="00A00C5D" w:rsidRPr="00A00C5D" w:rsidRDefault="00A10BFF" w:rsidP="00A00C5D">
      <w:pPr>
        <w:spacing w:line="276" w:lineRule="auto"/>
        <w:jc w:val="center"/>
        <w:rPr>
          <w:rFonts w:ascii="Times New Roman" w:hAnsi="Times New Roman" w:cs="Times New Roman"/>
          <w:b/>
          <w:bCs/>
        </w:rPr>
      </w:pPr>
      <w:r w:rsidRPr="00A00C5D">
        <w:rPr>
          <w:rFonts w:ascii="Times New Roman" w:hAnsi="Times New Roman" w:cs="Times New Roman"/>
          <w:b/>
          <w:bCs/>
        </w:rPr>
        <w:t>A Study o</w:t>
      </w:r>
      <w:r w:rsidR="00246267" w:rsidRPr="00A00C5D">
        <w:rPr>
          <w:rFonts w:ascii="Times New Roman" w:hAnsi="Times New Roman" w:cs="Times New Roman"/>
          <w:b/>
          <w:bCs/>
        </w:rPr>
        <w:t>f</w:t>
      </w:r>
      <w:r w:rsidRPr="00A00C5D">
        <w:rPr>
          <w:rFonts w:ascii="Times New Roman" w:hAnsi="Times New Roman" w:cs="Times New Roman"/>
          <w:b/>
          <w:bCs/>
        </w:rPr>
        <w:t xml:space="preserve"> the Existential Value of Media Art: Opening New Possibilities for Existence and Relationship</w:t>
      </w:r>
    </w:p>
    <w:p w14:paraId="1703EE85" w14:textId="77777777" w:rsidR="00A00C5D" w:rsidRDefault="00A00C5D" w:rsidP="00A00C5D">
      <w:pPr>
        <w:spacing w:line="276" w:lineRule="auto"/>
        <w:rPr>
          <w:rFonts w:ascii="Times New Roman" w:hAnsi="Times New Roman" w:cs="Times New Roman"/>
        </w:rPr>
      </w:pPr>
    </w:p>
    <w:p w14:paraId="3A1BB160" w14:textId="5C26DD69" w:rsidR="00612EF7" w:rsidRPr="000F2290" w:rsidRDefault="00A00C5D" w:rsidP="00032383">
      <w:pPr>
        <w:spacing w:line="276" w:lineRule="auto"/>
        <w:jc w:val="right"/>
        <w:rPr>
          <w:rFonts w:ascii="Times New Roman" w:hAnsi="Times New Roman" w:cs="Times New Roman"/>
          <w:color w:val="0D0D0D"/>
          <w:shd w:val="clear" w:color="auto" w:fill="FFFFFF"/>
        </w:rPr>
      </w:pPr>
      <w:r>
        <w:rPr>
          <w:rFonts w:ascii="Times New Roman" w:hAnsi="Times New Roman" w:cs="Times New Roman" w:hint="eastAsia"/>
        </w:rPr>
        <w:t xml:space="preserve">                               </w:t>
      </w:r>
      <w:r w:rsidR="00032383">
        <w:rPr>
          <w:rFonts w:ascii="Times New Roman" w:hAnsi="Times New Roman" w:cs="Times New Roman"/>
        </w:rPr>
        <w:t xml:space="preserve">              </w:t>
      </w:r>
      <w:r w:rsidR="000F2290" w:rsidRPr="003C765D">
        <w:rPr>
          <w:rFonts w:ascii="Times New Roman" w:hAnsi="Times New Roman" w:cs="Times New Roman" w:hint="eastAsia"/>
          <w:color w:val="0D0D0D"/>
          <w:shd w:val="clear" w:color="auto" w:fill="FFFFFF"/>
        </w:rPr>
        <w:t>H</w:t>
      </w:r>
      <w:r w:rsidR="000F2290" w:rsidRPr="003C765D">
        <w:rPr>
          <w:rFonts w:ascii="Times New Roman" w:hAnsi="Times New Roman" w:cs="Times New Roman"/>
          <w:color w:val="0D0D0D"/>
          <w:shd w:val="clear" w:color="auto" w:fill="FFFFFF"/>
        </w:rPr>
        <w:t xml:space="preserve">aeyoung Youn </w:t>
      </w:r>
    </w:p>
    <w:p w14:paraId="58907D17" w14:textId="180A5AAA" w:rsidR="00612EF7" w:rsidRPr="00612EF7" w:rsidRDefault="00612EF7" w:rsidP="00612EF7">
      <w:pPr>
        <w:spacing w:line="276" w:lineRule="auto"/>
        <w:rPr>
          <w:rFonts w:ascii="Times New Roman" w:hAnsi="Times New Roman" w:cs="Times New Roman"/>
        </w:rPr>
      </w:pPr>
    </w:p>
    <w:p w14:paraId="7FA61EEA" w14:textId="0E967A9C" w:rsidR="003D30EE" w:rsidRPr="00612EF7" w:rsidRDefault="00C54640" w:rsidP="00A00C5D">
      <w:pPr>
        <w:spacing w:after="0" w:line="240" w:lineRule="auto"/>
        <w:rPr>
          <w:rFonts w:ascii="Times New Roman" w:hAnsi="Times New Roman" w:cs="Times New Roman"/>
        </w:rPr>
      </w:pPr>
      <w:r>
        <w:fldChar w:fldCharType="begin"/>
      </w:r>
      <w:r>
        <w:instrText xml:space="preserve"> INCLUDEPICTURE "/Users/taerim/Library/Group Containers/UBF8T346G9.ms/WebArchiveCopyPasteTempFiles/com.microsoft.Word/2023091801000484800029161.jpg" \* MERGEFORMATINET </w:instrText>
      </w:r>
      <w:r>
        <w:fldChar w:fldCharType="separate"/>
      </w:r>
      <w:r>
        <w:fldChar w:fldCharType="end"/>
      </w:r>
      <w:r w:rsidR="003D30EE" w:rsidRPr="00612EF7">
        <w:rPr>
          <w:rFonts w:ascii="Times New Roman" w:hAnsi="Times New Roman" w:cs="Times New Roman"/>
        </w:rPr>
        <w:t xml:space="preserve">Anna Kim's exhibition </w:t>
      </w:r>
      <w:r w:rsidR="00935C7D" w:rsidRPr="00612EF7">
        <w:rPr>
          <w:rFonts w:ascii="Times New Roman" w:hAnsi="Times New Roman" w:cs="Times New Roman"/>
        </w:rPr>
        <w:t>“</w:t>
      </w:r>
      <w:r w:rsidR="003D30EE" w:rsidRPr="00612EF7">
        <w:rPr>
          <w:rFonts w:ascii="Times New Roman" w:hAnsi="Times New Roman" w:cs="Times New Roman"/>
        </w:rPr>
        <w:t>Rhapsody 0/1: Digital Depth</w:t>
      </w:r>
      <w:r w:rsidR="00935C7D" w:rsidRPr="00612EF7">
        <w:rPr>
          <w:rFonts w:ascii="Times New Roman" w:hAnsi="Times New Roman" w:cs="Times New Roman"/>
        </w:rPr>
        <w:t>”</w:t>
      </w:r>
      <w:r w:rsidR="003D30EE" w:rsidRPr="00612EF7">
        <w:rPr>
          <w:rFonts w:ascii="Times New Roman" w:hAnsi="Times New Roman" w:cs="Times New Roman"/>
        </w:rPr>
        <w:t xml:space="preserve"> utilizes both digital and analog media to address the crisis of natural ecosystems, focusing on environmental pollution (ocean and air pollution), climate change, and Earth's sustainability</w:t>
      </w:r>
      <w:r w:rsidR="00246267" w:rsidRPr="00612EF7">
        <w:rPr>
          <w:rFonts w:ascii="Times New Roman" w:hAnsi="Times New Roman" w:cs="Times New Roman"/>
        </w:rPr>
        <w:t xml:space="preserve"> issues</w:t>
      </w:r>
      <w:r w:rsidR="003D30EE" w:rsidRPr="00612EF7">
        <w:rPr>
          <w:rFonts w:ascii="Times New Roman" w:hAnsi="Times New Roman" w:cs="Times New Roman"/>
        </w:rPr>
        <w:t xml:space="preserve">. </w:t>
      </w:r>
      <w:r w:rsidR="00246267" w:rsidRPr="00612EF7">
        <w:rPr>
          <w:rFonts w:ascii="Times New Roman" w:hAnsi="Times New Roman" w:cs="Times New Roman"/>
        </w:rPr>
        <w:t>Kim’s</w:t>
      </w:r>
      <w:r w:rsidR="003D30EE" w:rsidRPr="00612EF7">
        <w:rPr>
          <w:rFonts w:ascii="Times New Roman" w:hAnsi="Times New Roman" w:cs="Times New Roman"/>
        </w:rPr>
        <w:t xml:space="preserve"> interest in nature deepened through her childhood experiences in the vast wilderness of America and from viewing Earthworks art pieces from the 60s and 70s. In an era of climate crisis, where climate action is being sought at personal, societal, and national levels, </w:t>
      </w:r>
      <w:r w:rsidR="00246267" w:rsidRPr="00612EF7">
        <w:rPr>
          <w:rFonts w:ascii="Times New Roman" w:hAnsi="Times New Roman" w:cs="Times New Roman"/>
        </w:rPr>
        <w:t>Kim</w:t>
      </w:r>
      <w:r w:rsidR="003D30EE" w:rsidRPr="00612EF7">
        <w:rPr>
          <w:rFonts w:ascii="Times New Roman" w:hAnsi="Times New Roman" w:cs="Times New Roman"/>
        </w:rPr>
        <w:t xml:space="preserve">'s choice to focus on the crisis of natural ecosystems as the theme of her work is closely related to the existential value of art that she has contemplated thus far. In an interview, </w:t>
      </w:r>
      <w:r w:rsidR="00246267" w:rsidRPr="00612EF7">
        <w:rPr>
          <w:rFonts w:ascii="Times New Roman" w:hAnsi="Times New Roman" w:cs="Times New Roman"/>
        </w:rPr>
        <w:t xml:space="preserve">Kim </w:t>
      </w:r>
      <w:r w:rsidR="003D30EE" w:rsidRPr="00612EF7">
        <w:rPr>
          <w:rFonts w:ascii="Times New Roman" w:hAnsi="Times New Roman" w:cs="Times New Roman"/>
        </w:rPr>
        <w:t xml:space="preserve">mentioned </w:t>
      </w:r>
      <w:r w:rsidR="00935C7D" w:rsidRPr="00612EF7">
        <w:rPr>
          <w:rFonts w:ascii="Times New Roman" w:hAnsi="Times New Roman" w:cs="Times New Roman"/>
        </w:rPr>
        <w:t xml:space="preserve">her </w:t>
      </w:r>
      <w:r w:rsidR="003D30EE" w:rsidRPr="00612EF7">
        <w:rPr>
          <w:rFonts w:ascii="Times New Roman" w:hAnsi="Times New Roman" w:cs="Times New Roman"/>
        </w:rPr>
        <w:t xml:space="preserve">sense of responsibility as a creator and </w:t>
      </w:r>
      <w:r w:rsidR="00935C7D" w:rsidRPr="00612EF7">
        <w:rPr>
          <w:rFonts w:ascii="Times New Roman" w:hAnsi="Times New Roman" w:cs="Times New Roman"/>
        </w:rPr>
        <w:t xml:space="preserve">reflected on </w:t>
      </w:r>
      <w:r w:rsidR="003D30EE" w:rsidRPr="00612EF7">
        <w:rPr>
          <w:rFonts w:ascii="Times New Roman" w:hAnsi="Times New Roman" w:cs="Times New Roman"/>
        </w:rPr>
        <w:t xml:space="preserve">the existential justification of her work. This exhibition will serve as an opportunity to understand the role and function of </w:t>
      </w:r>
      <w:r w:rsidR="00935C7D" w:rsidRPr="00612EF7">
        <w:rPr>
          <w:rFonts w:ascii="Times New Roman" w:hAnsi="Times New Roman" w:cs="Times New Roman"/>
        </w:rPr>
        <w:t>Kim’</w:t>
      </w:r>
      <w:r w:rsidR="003D30EE" w:rsidRPr="00612EF7">
        <w:rPr>
          <w:rFonts w:ascii="Times New Roman" w:hAnsi="Times New Roman" w:cs="Times New Roman"/>
        </w:rPr>
        <w:t>s art, and the use of digital and analog media will be conveyed through experimental and practical methodologies.</w:t>
      </w:r>
    </w:p>
    <w:p w14:paraId="645E9F51" w14:textId="77777777" w:rsidR="00A00C5D" w:rsidRDefault="00A00C5D" w:rsidP="00A00C5D">
      <w:pPr>
        <w:spacing w:after="0" w:line="276" w:lineRule="auto"/>
        <w:rPr>
          <w:rFonts w:ascii="Times New Roman" w:hAnsi="Times New Roman" w:cs="Times New Roman"/>
        </w:rPr>
      </w:pPr>
    </w:p>
    <w:p w14:paraId="44F8E5E2" w14:textId="7223BCEE" w:rsidR="00A00C5D" w:rsidRPr="00612EF7" w:rsidRDefault="003D30EE" w:rsidP="00A00C5D">
      <w:pPr>
        <w:spacing w:after="0" w:line="240" w:lineRule="auto"/>
        <w:rPr>
          <w:rFonts w:ascii="Times New Roman" w:hAnsi="Times New Roman" w:cs="Times New Roman"/>
        </w:rPr>
      </w:pPr>
      <w:r w:rsidRPr="00612EF7">
        <w:rPr>
          <w:rFonts w:ascii="Times New Roman" w:hAnsi="Times New Roman" w:cs="Times New Roman"/>
        </w:rPr>
        <w:t xml:space="preserve">The two key elements to understand in this exhibition are fiction and digital media. </w:t>
      </w:r>
      <w:r w:rsidR="00F840BB" w:rsidRPr="00612EF7">
        <w:rPr>
          <w:rFonts w:ascii="Times New Roman" w:hAnsi="Times New Roman" w:cs="Times New Roman"/>
        </w:rPr>
        <w:t xml:space="preserve">Kim </w:t>
      </w:r>
      <w:r w:rsidRPr="00612EF7">
        <w:rPr>
          <w:rFonts w:ascii="Times New Roman" w:hAnsi="Times New Roman" w:cs="Times New Roman"/>
        </w:rPr>
        <w:t>unfolds the theme of the crisis in natural ecosystems</w:t>
      </w:r>
      <w:r w:rsidR="003704B6" w:rsidRPr="00612EF7">
        <w:rPr>
          <w:rFonts w:ascii="Times New Roman" w:hAnsi="Times New Roman" w:cs="Times New Roman"/>
        </w:rPr>
        <w:t>,</w:t>
      </w:r>
      <w:r w:rsidRPr="00612EF7">
        <w:rPr>
          <w:rFonts w:ascii="Times New Roman" w:hAnsi="Times New Roman" w:cs="Times New Roman"/>
        </w:rPr>
        <w:t xml:space="preserve"> occurring in reality, set against a backdrop of stories she has created herself. This process </w:t>
      </w:r>
      <w:r w:rsidR="00F840BB" w:rsidRPr="00612EF7">
        <w:rPr>
          <w:rFonts w:ascii="Times New Roman" w:hAnsi="Times New Roman" w:cs="Times New Roman"/>
        </w:rPr>
        <w:t xml:space="preserve">involves inserting </w:t>
      </w:r>
      <w:r w:rsidRPr="00612EF7">
        <w:rPr>
          <w:rFonts w:ascii="Times New Roman" w:hAnsi="Times New Roman" w:cs="Times New Roman"/>
        </w:rPr>
        <w:t>fiction into reality to create imaginative transformations</w:t>
      </w:r>
      <w:r w:rsidR="00F840BB" w:rsidRPr="00612EF7">
        <w:rPr>
          <w:rFonts w:ascii="Times New Roman" w:hAnsi="Times New Roman" w:cs="Times New Roman"/>
        </w:rPr>
        <w:t>;</w:t>
      </w:r>
      <w:r w:rsidRPr="00612EF7">
        <w:rPr>
          <w:rFonts w:ascii="Times New Roman" w:hAnsi="Times New Roman" w:cs="Times New Roman"/>
        </w:rPr>
        <w:t xml:space="preserve"> and in this </w:t>
      </w:r>
      <w:r w:rsidR="00F840BB" w:rsidRPr="00612EF7">
        <w:rPr>
          <w:rFonts w:ascii="Times New Roman" w:hAnsi="Times New Roman" w:cs="Times New Roman"/>
        </w:rPr>
        <w:t>context</w:t>
      </w:r>
      <w:r w:rsidRPr="00612EF7">
        <w:rPr>
          <w:rFonts w:ascii="Times New Roman" w:hAnsi="Times New Roman" w:cs="Times New Roman"/>
        </w:rPr>
        <w:t xml:space="preserve">, the participation of viewers interacting with digital technology plays an important role. Upon closer examination, fiction can be seen as an artistic device used by </w:t>
      </w:r>
      <w:r w:rsidR="00F840BB" w:rsidRPr="00612EF7">
        <w:rPr>
          <w:rFonts w:ascii="Times New Roman" w:hAnsi="Times New Roman" w:cs="Times New Roman"/>
        </w:rPr>
        <w:t xml:space="preserve">Kim </w:t>
      </w:r>
      <w:r w:rsidRPr="00612EF7">
        <w:rPr>
          <w:rFonts w:ascii="Times New Roman" w:hAnsi="Times New Roman" w:cs="Times New Roman"/>
        </w:rPr>
        <w:t xml:space="preserve">to compose her work, which can be divided into formal and content-related aspects. First, in terms of form, </w:t>
      </w:r>
      <w:r w:rsidR="00F840BB" w:rsidRPr="00612EF7">
        <w:rPr>
          <w:rFonts w:ascii="Times New Roman" w:hAnsi="Times New Roman" w:cs="Times New Roman"/>
        </w:rPr>
        <w:t xml:space="preserve">Kim’s </w:t>
      </w:r>
      <w:r w:rsidRPr="00612EF7">
        <w:rPr>
          <w:rFonts w:ascii="Times New Roman" w:hAnsi="Times New Roman" w:cs="Times New Roman"/>
        </w:rPr>
        <w:t xml:space="preserve">works </w:t>
      </w:r>
      <w:r w:rsidR="00F840BB" w:rsidRPr="00612EF7">
        <w:rPr>
          <w:rFonts w:ascii="Times New Roman" w:hAnsi="Times New Roman" w:cs="Times New Roman"/>
        </w:rPr>
        <w:t>“</w:t>
      </w:r>
      <w:r w:rsidRPr="00612EF7">
        <w:rPr>
          <w:rFonts w:ascii="Times New Roman" w:hAnsi="Times New Roman" w:cs="Times New Roman"/>
        </w:rPr>
        <w:t>Water Has Memory</w:t>
      </w:r>
      <w:r w:rsidR="00F840BB" w:rsidRPr="00612EF7">
        <w:rPr>
          <w:rFonts w:ascii="Times New Roman" w:hAnsi="Times New Roman" w:cs="Times New Roman"/>
        </w:rPr>
        <w:t>,”</w:t>
      </w:r>
      <w:r w:rsidRPr="00612EF7">
        <w:rPr>
          <w:rFonts w:ascii="Times New Roman" w:hAnsi="Times New Roman" w:cs="Times New Roman"/>
        </w:rPr>
        <w:t xml:space="preserve"> </w:t>
      </w:r>
      <w:r w:rsidR="00F840BB" w:rsidRPr="00612EF7">
        <w:rPr>
          <w:rFonts w:ascii="Times New Roman" w:hAnsi="Times New Roman" w:cs="Times New Roman"/>
        </w:rPr>
        <w:t>“</w:t>
      </w:r>
      <w:r w:rsidRPr="00612EF7">
        <w:rPr>
          <w:rFonts w:ascii="Times New Roman" w:hAnsi="Times New Roman" w:cs="Times New Roman"/>
        </w:rPr>
        <w:t>El Nino &amp; La Nina Series</w:t>
      </w:r>
      <w:r w:rsidR="00F840BB" w:rsidRPr="00612EF7">
        <w:rPr>
          <w:rFonts w:ascii="Times New Roman" w:hAnsi="Times New Roman" w:cs="Times New Roman"/>
        </w:rPr>
        <w:t>,”</w:t>
      </w:r>
      <w:r w:rsidRPr="00612EF7">
        <w:rPr>
          <w:rFonts w:ascii="Times New Roman" w:hAnsi="Times New Roman" w:cs="Times New Roman"/>
        </w:rPr>
        <w:t xml:space="preserve"> and </w:t>
      </w:r>
      <w:r w:rsidR="00F840BB" w:rsidRPr="00612EF7">
        <w:rPr>
          <w:rFonts w:ascii="Times New Roman" w:hAnsi="Times New Roman" w:cs="Times New Roman"/>
        </w:rPr>
        <w:t>“</w:t>
      </w:r>
      <w:r w:rsidRPr="00612EF7">
        <w:rPr>
          <w:rFonts w:ascii="Times New Roman" w:hAnsi="Times New Roman" w:cs="Times New Roman"/>
        </w:rPr>
        <w:t>Lev-AI-than</w:t>
      </w:r>
      <w:r w:rsidR="00F840BB" w:rsidRPr="00612EF7">
        <w:rPr>
          <w:rFonts w:ascii="Times New Roman" w:hAnsi="Times New Roman" w:cs="Times New Roman"/>
        </w:rPr>
        <w:t>”</w:t>
      </w:r>
      <w:r w:rsidRPr="00612EF7">
        <w:rPr>
          <w:rFonts w:ascii="Times New Roman" w:hAnsi="Times New Roman" w:cs="Times New Roman"/>
        </w:rPr>
        <w:t xml:space="preserve"> combine heterogeneous elements</w:t>
      </w:r>
      <w:r w:rsidR="00F840BB" w:rsidRPr="00612EF7">
        <w:rPr>
          <w:rFonts w:ascii="Times New Roman" w:hAnsi="Times New Roman" w:cs="Times New Roman"/>
        </w:rPr>
        <w:t xml:space="preserve">, </w:t>
      </w:r>
      <w:r w:rsidRPr="00612EF7">
        <w:rPr>
          <w:rFonts w:ascii="Times New Roman" w:hAnsi="Times New Roman" w:cs="Times New Roman"/>
        </w:rPr>
        <w:t>such as the gods of mythology, the dragon lady from the future that has already arrived, cyborg siblings of El Niño and La Niña, and the iconization of the doughnut economic model</w:t>
      </w:r>
      <w:r w:rsidR="00F840BB" w:rsidRPr="00612EF7">
        <w:rPr>
          <w:rFonts w:ascii="Times New Roman" w:hAnsi="Times New Roman" w:cs="Times New Roman"/>
        </w:rPr>
        <w:t>,</w:t>
      </w:r>
      <w:r w:rsidRPr="00612EF7">
        <w:rPr>
          <w:rFonts w:ascii="Times New Roman" w:hAnsi="Times New Roman" w:cs="Times New Roman"/>
        </w:rPr>
        <w:t xml:space="preserve"> to raise awareness of the environmental, climate, and sustainability crises facing the planet.</w:t>
      </w:r>
      <w:r w:rsidR="00703ED9">
        <w:rPr>
          <w:rFonts w:ascii="Times New Roman" w:hAnsi="Times New Roman" w:cs="Times New Roman" w:hint="eastAsia"/>
        </w:rPr>
        <w:t xml:space="preserve"> </w:t>
      </w:r>
      <w:r w:rsidR="00703ED9" w:rsidRPr="00703ED9">
        <w:rPr>
          <w:rFonts w:ascii="Times New Roman" w:hAnsi="Times New Roman" w:cs="Times New Roman"/>
        </w:rPr>
        <w:t>This involves connecting existing symbols and images into new relationships to convey meaning, an act that Jacques Rancière refers to as the “fiction of the aesthetic regime,” which reconstructs or re-frames reality.</w:t>
      </w:r>
      <w:r w:rsidRPr="00703ED9">
        <w:rPr>
          <w:rFonts w:ascii="Times New Roman" w:hAnsi="Times New Roman" w:cs="Times New Roman"/>
        </w:rPr>
        <w:t xml:space="preserve"> the aesthetic regime.</w:t>
      </w:r>
      <w:r w:rsidR="00F840BB" w:rsidRPr="00703ED9">
        <w:rPr>
          <w:rFonts w:ascii="Times New Roman" w:hAnsi="Times New Roman" w:cs="Times New Roman"/>
        </w:rPr>
        <w:t>”</w:t>
      </w:r>
      <w:r w:rsidRPr="00612EF7">
        <w:rPr>
          <w:rFonts w:ascii="Times New Roman" w:hAnsi="Times New Roman" w:cs="Times New Roman"/>
        </w:rPr>
        <w:t xml:space="preserve"> </w:t>
      </w:r>
    </w:p>
    <w:p w14:paraId="25CD49E2" w14:textId="77777777" w:rsidR="00E83BAB" w:rsidRDefault="00E83BAB" w:rsidP="00A00C5D">
      <w:pPr>
        <w:spacing w:after="0" w:line="240" w:lineRule="auto"/>
        <w:rPr>
          <w:rFonts w:ascii="Times New Roman" w:hAnsi="Times New Roman" w:cs="Times New Roman"/>
        </w:rPr>
      </w:pPr>
    </w:p>
    <w:p w14:paraId="7618CAC4" w14:textId="67AEE989" w:rsidR="00E83BAB" w:rsidRDefault="00E83BAB" w:rsidP="00E83BAB">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C420BC7" wp14:editId="41237726">
            <wp:extent cx="3656840" cy="1741778"/>
            <wp:effectExtent l="0" t="0" r="1270" b="0"/>
            <wp:docPr id="1085722121" name="Picture 3" descr="A group of drawing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22121" name="Picture 3" descr="A group of drawings on a wall&#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10030" cy="1767113"/>
                    </a:xfrm>
                    <a:prstGeom prst="rect">
                      <a:avLst/>
                    </a:prstGeom>
                  </pic:spPr>
                </pic:pic>
              </a:graphicData>
            </a:graphic>
          </wp:inline>
        </w:drawing>
      </w:r>
    </w:p>
    <w:p w14:paraId="1F5355C2" w14:textId="77777777" w:rsidR="00AE5AA2" w:rsidRDefault="00AE5AA2" w:rsidP="00AE5AA2">
      <w:pPr>
        <w:spacing w:after="0" w:line="240" w:lineRule="auto"/>
        <w:jc w:val="center"/>
        <w:rPr>
          <w:rFonts w:ascii="Times New Roman" w:hAnsi="Times New Roman" w:cs="Times New Roman"/>
          <w:sz w:val="20"/>
          <w:szCs w:val="20"/>
        </w:rPr>
      </w:pPr>
    </w:p>
    <w:p w14:paraId="151DF6F2" w14:textId="1BE0EF91" w:rsidR="00E83BAB" w:rsidRPr="00AE5AA2" w:rsidRDefault="00AE5AA2" w:rsidP="00AE5AA2">
      <w:pPr>
        <w:spacing w:after="0" w:line="240" w:lineRule="auto"/>
        <w:jc w:val="center"/>
        <w:rPr>
          <w:rFonts w:ascii="Times New Roman" w:hAnsi="Times New Roman" w:cs="Times New Roman"/>
          <w:sz w:val="20"/>
          <w:szCs w:val="20"/>
        </w:rPr>
      </w:pPr>
      <w:r w:rsidRPr="00AE5AA2">
        <w:rPr>
          <w:rFonts w:ascii="Times New Roman" w:hAnsi="Times New Roman" w:cs="Times New Roman"/>
          <w:sz w:val="20"/>
          <w:szCs w:val="20"/>
        </w:rPr>
        <w:t>El Nino &amp; La Nina Series</w:t>
      </w:r>
    </w:p>
    <w:p w14:paraId="727B2F02" w14:textId="66D82912" w:rsidR="00E83BAB" w:rsidRDefault="00AE5AA2" w:rsidP="00AE5AA2">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B271722" wp14:editId="4AF55750">
            <wp:extent cx="2570011" cy="2402205"/>
            <wp:effectExtent l="0" t="0" r="0" b="0"/>
            <wp:docPr id="1910749751" name="Picture 4" descr="A computer generated image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749751" name="Picture 4" descr="A computer generated image of a c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6743" cy="2473927"/>
                    </a:xfrm>
                    <a:prstGeom prst="rect">
                      <a:avLst/>
                    </a:prstGeom>
                  </pic:spPr>
                </pic:pic>
              </a:graphicData>
            </a:graphic>
          </wp:inline>
        </w:drawing>
      </w:r>
      <w:r w:rsidRPr="00AE5AA2">
        <w:rPr>
          <w:rFonts w:ascii="Times New Roman" w:hAnsi="Times New Roman" w:cs="Times New Roman"/>
          <w:noProof/>
        </w:rPr>
        <w:drawing>
          <wp:inline distT="0" distB="0" distL="0" distR="0" wp14:anchorId="52F0B908" wp14:editId="77F7572C">
            <wp:extent cx="2570400" cy="2404800"/>
            <wp:effectExtent l="0" t="0" r="0" b="0"/>
            <wp:docPr id="885136825" name="Picture 1" descr="A group of people looking at a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136825" name="Picture 1" descr="A group of people looking at a screen&#10;&#10;Description automatically generated"/>
                    <pic:cNvPicPr/>
                  </pic:nvPicPr>
                  <pic:blipFill>
                    <a:blip r:embed="rId6"/>
                    <a:stretch>
                      <a:fillRect/>
                    </a:stretch>
                  </pic:blipFill>
                  <pic:spPr>
                    <a:xfrm>
                      <a:off x="0" y="0"/>
                      <a:ext cx="2570400" cy="2404800"/>
                    </a:xfrm>
                    <a:prstGeom prst="rect">
                      <a:avLst/>
                    </a:prstGeom>
                  </pic:spPr>
                </pic:pic>
              </a:graphicData>
            </a:graphic>
          </wp:inline>
        </w:drawing>
      </w:r>
    </w:p>
    <w:p w14:paraId="781B4EC9" w14:textId="77777777" w:rsidR="00E83BAB" w:rsidRDefault="00E83BAB" w:rsidP="00AE5AA2">
      <w:pPr>
        <w:spacing w:after="0" w:line="240" w:lineRule="auto"/>
        <w:jc w:val="center"/>
        <w:rPr>
          <w:rFonts w:ascii="Times New Roman" w:hAnsi="Times New Roman" w:cs="Times New Roman"/>
        </w:rPr>
      </w:pPr>
    </w:p>
    <w:p w14:paraId="4AD9B45E" w14:textId="509E1424" w:rsidR="00E83BAB" w:rsidRDefault="00AE5AA2" w:rsidP="00AE5AA2">
      <w:pPr>
        <w:spacing w:after="0" w:line="240" w:lineRule="auto"/>
        <w:jc w:val="center"/>
        <w:rPr>
          <w:rFonts w:ascii="Times New Roman" w:hAnsi="Times New Roman" w:cs="Times New Roman"/>
        </w:rPr>
      </w:pPr>
      <w:r w:rsidRPr="00AE5AA2">
        <w:rPr>
          <w:rFonts w:ascii="Times New Roman" w:hAnsi="Times New Roman" w:cs="Times New Roman"/>
          <w:sz w:val="20"/>
          <w:szCs w:val="20"/>
        </w:rPr>
        <w:t>Lev-AI-than</w:t>
      </w:r>
    </w:p>
    <w:p w14:paraId="3D92CABB" w14:textId="77777777" w:rsidR="00E83BAB" w:rsidRDefault="00E83BAB" w:rsidP="00A00C5D">
      <w:pPr>
        <w:spacing w:after="0" w:line="240" w:lineRule="auto"/>
        <w:rPr>
          <w:rFonts w:ascii="Times New Roman" w:hAnsi="Times New Roman" w:cs="Times New Roman"/>
        </w:rPr>
      </w:pPr>
    </w:p>
    <w:p w14:paraId="685A376B" w14:textId="13079AE0" w:rsidR="003D30EE" w:rsidRPr="00612EF7" w:rsidRDefault="003D30EE" w:rsidP="00A00C5D">
      <w:pPr>
        <w:spacing w:after="0" w:line="240" w:lineRule="auto"/>
        <w:rPr>
          <w:rFonts w:ascii="Times New Roman" w:hAnsi="Times New Roman" w:cs="Times New Roman"/>
        </w:rPr>
      </w:pPr>
      <w:r w:rsidRPr="00612EF7">
        <w:rPr>
          <w:rFonts w:ascii="Times New Roman" w:hAnsi="Times New Roman" w:cs="Times New Roman"/>
        </w:rPr>
        <w:t xml:space="preserve">Rancière argues that the Latin origin of the word fiction, </w:t>
      </w:r>
      <w:r w:rsidRPr="00612EF7">
        <w:rPr>
          <w:rFonts w:ascii="Times New Roman" w:hAnsi="Times New Roman" w:cs="Times New Roman"/>
          <w:i/>
          <w:iCs/>
        </w:rPr>
        <w:t>fingere</w:t>
      </w:r>
      <w:r w:rsidRPr="00612EF7">
        <w:rPr>
          <w:rFonts w:ascii="Times New Roman" w:hAnsi="Times New Roman" w:cs="Times New Roman"/>
        </w:rPr>
        <w:t xml:space="preserve">, means </w:t>
      </w:r>
      <w:r w:rsidR="003704B6" w:rsidRPr="00612EF7">
        <w:rPr>
          <w:rFonts w:ascii="Times New Roman" w:hAnsi="Times New Roman" w:cs="Times New Roman"/>
        </w:rPr>
        <w:t>“</w:t>
      </w:r>
      <w:r w:rsidRPr="00612EF7">
        <w:rPr>
          <w:rFonts w:ascii="Times New Roman" w:hAnsi="Times New Roman" w:cs="Times New Roman"/>
        </w:rPr>
        <w:t>to create</w:t>
      </w:r>
      <w:r w:rsidR="003704B6" w:rsidRPr="00612EF7">
        <w:rPr>
          <w:rFonts w:ascii="Times New Roman" w:hAnsi="Times New Roman" w:cs="Times New Roman"/>
        </w:rPr>
        <w:t>”</w:t>
      </w:r>
      <w:r w:rsidRPr="00612EF7">
        <w:rPr>
          <w:rFonts w:ascii="Times New Roman" w:hAnsi="Times New Roman" w:cs="Times New Roman"/>
        </w:rPr>
        <w:t xml:space="preserve"> rather than </w:t>
      </w:r>
      <w:r w:rsidR="003704B6" w:rsidRPr="00612EF7">
        <w:rPr>
          <w:rFonts w:ascii="Times New Roman" w:hAnsi="Times New Roman" w:cs="Times New Roman"/>
        </w:rPr>
        <w:t>“</w:t>
      </w:r>
      <w:r w:rsidRPr="00612EF7">
        <w:rPr>
          <w:rFonts w:ascii="Times New Roman" w:hAnsi="Times New Roman" w:cs="Times New Roman"/>
        </w:rPr>
        <w:t>to pretend,</w:t>
      </w:r>
      <w:r w:rsidR="003704B6" w:rsidRPr="00612EF7">
        <w:rPr>
          <w:rFonts w:ascii="Times New Roman" w:hAnsi="Times New Roman" w:cs="Times New Roman"/>
        </w:rPr>
        <w:t>”</w:t>
      </w:r>
      <w:r w:rsidRPr="00612EF7">
        <w:rPr>
          <w:rFonts w:ascii="Times New Roman" w:hAnsi="Times New Roman" w:cs="Times New Roman"/>
        </w:rPr>
        <w:t xml:space="preserve"> emphasizing the importance of the constructive act that allows us to perceive something as art, independent of its relation to reality. This also </w:t>
      </w:r>
      <w:r w:rsidR="003704B6" w:rsidRPr="00612EF7">
        <w:rPr>
          <w:rFonts w:ascii="Times New Roman" w:hAnsi="Times New Roman" w:cs="Times New Roman"/>
        </w:rPr>
        <w:t xml:space="preserve">involves </w:t>
      </w:r>
      <w:r w:rsidRPr="00612EF7">
        <w:rPr>
          <w:rFonts w:ascii="Times New Roman" w:hAnsi="Times New Roman" w:cs="Times New Roman"/>
        </w:rPr>
        <w:t xml:space="preserve">restructuring our perceptual framework. Kim reinterprets climate and environmental issues through the rearrangement of signs and images, transforming viewers into participants who are conscious of such natural ecosystem crises. In terms of the content of fiction, Kim addresses the crisis of natural ecosystems against the backdrop of stories she has created, and this fictional narrative possesses the </w:t>
      </w:r>
      <w:r w:rsidR="003704B6" w:rsidRPr="00612EF7">
        <w:rPr>
          <w:rFonts w:ascii="Times New Roman" w:hAnsi="Times New Roman" w:cs="Times New Roman"/>
        </w:rPr>
        <w:t>“</w:t>
      </w:r>
      <w:r w:rsidRPr="00612EF7">
        <w:rPr>
          <w:rFonts w:ascii="Times New Roman" w:hAnsi="Times New Roman" w:cs="Times New Roman"/>
        </w:rPr>
        <w:t>power of the false</w:t>
      </w:r>
      <w:r w:rsidR="003704B6" w:rsidRPr="00612EF7">
        <w:rPr>
          <w:rFonts w:ascii="Times New Roman" w:hAnsi="Times New Roman" w:cs="Times New Roman"/>
        </w:rPr>
        <w:t>”</w:t>
      </w:r>
      <w:r w:rsidRPr="00612EF7">
        <w:rPr>
          <w:rFonts w:ascii="Times New Roman" w:hAnsi="Times New Roman" w:cs="Times New Roman"/>
        </w:rPr>
        <w:t xml:space="preserve"> as mentioned by Gilles Deleuze. This does not simply emphasize that the artist's story is false; rather, it means that this falsehood has a significant impact on reality, enough to dismantle the very system of judging truth and falsehood. For example, in </w:t>
      </w:r>
      <w:r w:rsidR="003704B6" w:rsidRPr="00612EF7">
        <w:rPr>
          <w:rFonts w:ascii="Times New Roman" w:hAnsi="Times New Roman" w:cs="Times New Roman"/>
        </w:rPr>
        <w:t>“</w:t>
      </w:r>
      <w:r w:rsidRPr="00612EF7">
        <w:rPr>
          <w:rFonts w:ascii="Times New Roman" w:hAnsi="Times New Roman" w:cs="Times New Roman"/>
        </w:rPr>
        <w:t>Water Has Memory,</w:t>
      </w:r>
      <w:r w:rsidR="003704B6" w:rsidRPr="00612EF7">
        <w:rPr>
          <w:rFonts w:ascii="Times New Roman" w:hAnsi="Times New Roman" w:cs="Times New Roman"/>
        </w:rPr>
        <w:t xml:space="preserve">” </w:t>
      </w:r>
      <w:r w:rsidRPr="00612EF7">
        <w:rPr>
          <w:rFonts w:ascii="Times New Roman" w:hAnsi="Times New Roman" w:cs="Times New Roman"/>
        </w:rPr>
        <w:t>visitors take on the role of 'becoming Soohyun,' a character responsible for the fate of the marine environment, through their own physical movements. Such acts empower visitors as agents in creating a better world.</w:t>
      </w:r>
      <w:r w:rsidR="00246267" w:rsidRPr="00612EF7">
        <w:rPr>
          <w:rFonts w:ascii="Times New Roman" w:hAnsi="Times New Roman" w:cs="Times New Roman"/>
        </w:rPr>
        <w:t xml:space="preserve"> Therefore, Kim's works, endowed with the </w:t>
      </w:r>
      <w:r w:rsidR="003704B6" w:rsidRPr="00612EF7">
        <w:rPr>
          <w:rFonts w:ascii="Times New Roman" w:hAnsi="Times New Roman" w:cs="Times New Roman"/>
        </w:rPr>
        <w:t>“</w:t>
      </w:r>
      <w:r w:rsidR="00246267" w:rsidRPr="00612EF7">
        <w:rPr>
          <w:rFonts w:ascii="Times New Roman" w:hAnsi="Times New Roman" w:cs="Times New Roman"/>
        </w:rPr>
        <w:t>power of the false,'</w:t>
      </w:r>
      <w:r w:rsidR="003704B6" w:rsidRPr="00612EF7">
        <w:rPr>
          <w:rFonts w:ascii="Times New Roman" w:hAnsi="Times New Roman" w:cs="Times New Roman"/>
        </w:rPr>
        <w:t>”</w:t>
      </w:r>
      <w:r w:rsidR="00246267" w:rsidRPr="00612EF7">
        <w:rPr>
          <w:rFonts w:ascii="Times New Roman" w:hAnsi="Times New Roman" w:cs="Times New Roman"/>
        </w:rPr>
        <w:t xml:space="preserve"> may have a paradoxical tone, but ethically, they possess the power to transform or create our subjectivity, opening up new possibilities for life.</w:t>
      </w:r>
    </w:p>
    <w:p w14:paraId="6A086EEE" w14:textId="77777777" w:rsidR="00A00C5D" w:rsidRDefault="00A00C5D" w:rsidP="00A00C5D">
      <w:pPr>
        <w:spacing w:after="0" w:line="240" w:lineRule="auto"/>
        <w:rPr>
          <w:rFonts w:ascii="Times New Roman" w:hAnsi="Times New Roman" w:cs="Times New Roman"/>
        </w:rPr>
      </w:pPr>
    </w:p>
    <w:p w14:paraId="1E803B18" w14:textId="77777777" w:rsidR="00AE5AA2" w:rsidRDefault="00AE5AA2" w:rsidP="00AE5AA2">
      <w:pPr>
        <w:spacing w:after="0" w:line="240" w:lineRule="auto"/>
        <w:rPr>
          <w:rFonts w:ascii="Times New Roman" w:hAnsi="Times New Roman" w:cs="Times New Roman"/>
        </w:rPr>
      </w:pPr>
      <w:r w:rsidRPr="00612EF7">
        <w:rPr>
          <w:rFonts w:ascii="Times New Roman" w:hAnsi="Times New Roman" w:cs="Times New Roman"/>
        </w:rPr>
        <w:t xml:space="preserve">Meanwhile, “becoming Soohyun” is a sensory experience formed through the interaction between the viewer, digital media, and AI technology. This experience occurs not at the level of conscious perception, but within the material realm of the body. It relates to the concept of “being-in-the-world” mentioned in phenomenology, where the sensing being experiences itself within and alongside the world. Therefore, through the sensory experience of </w:t>
      </w:r>
      <w:r>
        <w:rPr>
          <w:rFonts w:ascii="Times New Roman" w:hAnsi="Times New Roman" w:cs="Times New Roman"/>
        </w:rPr>
        <w:t>“</w:t>
      </w:r>
      <w:r>
        <w:rPr>
          <w:rFonts w:ascii="Times New Roman" w:hAnsi="Times New Roman" w:cs="Times New Roman"/>
          <w:lang w:val="en-US"/>
        </w:rPr>
        <w:t>b</w:t>
      </w:r>
      <w:r w:rsidRPr="00612EF7">
        <w:rPr>
          <w:rFonts w:ascii="Times New Roman" w:hAnsi="Times New Roman" w:cs="Times New Roman"/>
        </w:rPr>
        <w:t>ecoming Soohyun,</w:t>
      </w:r>
      <w:r>
        <w:rPr>
          <w:rFonts w:ascii="Times New Roman" w:hAnsi="Times New Roman" w:cs="Times New Roman"/>
        </w:rPr>
        <w:t>”</w:t>
      </w:r>
      <w:r w:rsidRPr="00612EF7">
        <w:rPr>
          <w:rFonts w:ascii="Times New Roman" w:hAnsi="Times New Roman" w:cs="Times New Roman"/>
        </w:rPr>
        <w:t xml:space="preserve"> we not only shift the mode of existence from being to becoming, but also establish affective resonances with beings beyond the human. In Kim's media works, it is noteworthy that digital media go beyond the technical aspects of processing, storing, expressing, and transmitting information to create new sensations. As Kim hopes, this can serve as a means to restore our relationship with nature on an aesthetic level. Ultimately, Kim's works possess aesthetic and ethical characteristics in that they produce new subjectivities through sensory experiences. This reflects the value of art as pursued by Kim, signifying that art and life are not separate, and through art, new dimensions and various possibilities are opened up in life.</w:t>
      </w:r>
    </w:p>
    <w:p w14:paraId="3867BE6B" w14:textId="77777777" w:rsidR="00AE5AA2" w:rsidRDefault="00AE5AA2" w:rsidP="00AE5AA2">
      <w:pPr>
        <w:spacing w:after="0" w:line="276" w:lineRule="auto"/>
        <w:rPr>
          <w:rFonts w:ascii="Times New Roman" w:hAnsi="Times New Roman" w:cs="Times New Roman"/>
        </w:rPr>
      </w:pPr>
    </w:p>
    <w:p w14:paraId="02876026" w14:textId="77777777" w:rsidR="00AE5AA2" w:rsidRDefault="00AE5AA2" w:rsidP="00A00C5D">
      <w:pPr>
        <w:spacing w:after="0" w:line="240" w:lineRule="auto"/>
        <w:rPr>
          <w:rFonts w:ascii="Times New Roman" w:hAnsi="Times New Roman" w:cs="Times New Roman"/>
        </w:rPr>
      </w:pPr>
    </w:p>
    <w:p w14:paraId="1DF6A045" w14:textId="676479FC" w:rsidR="00E83BAB" w:rsidRDefault="00E83BAB" w:rsidP="00AE5AA2">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7DBE345" wp14:editId="2F8A91E2">
            <wp:extent cx="1903024" cy="3600000"/>
            <wp:effectExtent l="0" t="0" r="2540" b="0"/>
            <wp:docPr id="212855136" name="Picture 2" descr="A person in a gar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55136" name="Picture 2" descr="A person in a gar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3024" cy="3600000"/>
                    </a:xfrm>
                    <a:prstGeom prst="rect">
                      <a:avLst/>
                    </a:prstGeom>
                  </pic:spPr>
                </pic:pic>
              </a:graphicData>
            </a:graphic>
          </wp:inline>
        </w:drawing>
      </w:r>
      <w:r w:rsidRPr="00E83BAB">
        <w:rPr>
          <w:rFonts w:ascii="Times New Roman" w:hAnsi="Times New Roman" w:cs="Times New Roman"/>
          <w:noProof/>
        </w:rPr>
        <w:drawing>
          <wp:inline distT="0" distB="0" distL="0" distR="0" wp14:anchorId="0FB064D0" wp14:editId="0D7BF4A1">
            <wp:extent cx="3531870" cy="3600000"/>
            <wp:effectExtent l="0" t="0" r="0" b="0"/>
            <wp:docPr id="17072629" name="Picture 1" descr="A person walking in a hallway with a projection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72629" name="Picture 1" descr="A person walking in a hallway with a projection screen&#10;&#10;Description automatically generated"/>
                    <pic:cNvPicPr/>
                  </pic:nvPicPr>
                  <pic:blipFill>
                    <a:blip r:embed="rId8"/>
                    <a:stretch>
                      <a:fillRect/>
                    </a:stretch>
                  </pic:blipFill>
                  <pic:spPr>
                    <a:xfrm>
                      <a:off x="0" y="0"/>
                      <a:ext cx="3531870" cy="3600000"/>
                    </a:xfrm>
                    <a:prstGeom prst="rect">
                      <a:avLst/>
                    </a:prstGeom>
                  </pic:spPr>
                </pic:pic>
              </a:graphicData>
            </a:graphic>
          </wp:inline>
        </w:drawing>
      </w:r>
    </w:p>
    <w:p w14:paraId="59C57C66" w14:textId="77777777" w:rsidR="00E83BAB" w:rsidRDefault="00E83BAB" w:rsidP="00A00C5D">
      <w:pPr>
        <w:spacing w:after="0" w:line="240" w:lineRule="auto"/>
        <w:rPr>
          <w:rFonts w:ascii="Times New Roman" w:hAnsi="Times New Roman" w:cs="Times New Roman"/>
        </w:rPr>
      </w:pPr>
    </w:p>
    <w:p w14:paraId="7E58342C" w14:textId="7D753558" w:rsidR="00E83BAB" w:rsidRPr="007210CA" w:rsidRDefault="00AE5AA2" w:rsidP="00AE5AA2">
      <w:pPr>
        <w:spacing w:after="0" w:line="240" w:lineRule="auto"/>
        <w:jc w:val="center"/>
        <w:rPr>
          <w:rFonts w:ascii="Times New Roman" w:hAnsi="Times New Roman" w:cs="Times New Roman"/>
          <w:sz w:val="20"/>
          <w:szCs w:val="20"/>
          <w:lang w:val="en-US"/>
        </w:rPr>
      </w:pPr>
      <w:r w:rsidRPr="00AE5AA2">
        <w:rPr>
          <w:rFonts w:ascii="Times New Roman" w:hAnsi="Times New Roman" w:cs="Times New Roman"/>
          <w:sz w:val="20"/>
          <w:szCs w:val="20"/>
        </w:rPr>
        <w:t>Water Has Memory</w:t>
      </w:r>
      <w:r w:rsidR="007210CA">
        <w:rPr>
          <w:rFonts w:ascii="Times New Roman" w:hAnsi="Times New Roman" w:cs="Times New Roman" w:hint="eastAsia"/>
          <w:sz w:val="20"/>
          <w:szCs w:val="20"/>
        </w:rPr>
        <w:t xml:space="preserve">: </w:t>
      </w:r>
      <w:r w:rsidR="007210CA">
        <w:rPr>
          <w:rFonts w:ascii="Times New Roman" w:hAnsi="Times New Roman" w:cs="Times New Roman"/>
          <w:sz w:val="20"/>
          <w:szCs w:val="20"/>
          <w:lang w:val="en-US"/>
        </w:rPr>
        <w:t>Real-time Interaction with AI</w:t>
      </w:r>
    </w:p>
    <w:p w14:paraId="22212A80" w14:textId="77777777" w:rsidR="00E83BAB" w:rsidRDefault="00E83BAB" w:rsidP="00A00C5D">
      <w:pPr>
        <w:spacing w:after="0" w:line="240" w:lineRule="auto"/>
        <w:rPr>
          <w:rFonts w:ascii="Times New Roman" w:hAnsi="Times New Roman" w:cs="Times New Roman"/>
        </w:rPr>
      </w:pPr>
    </w:p>
    <w:p w14:paraId="5052B2D1" w14:textId="77777777" w:rsidR="00E83BAB" w:rsidRDefault="00E83BAB" w:rsidP="00A00C5D">
      <w:pPr>
        <w:spacing w:after="0" w:line="240" w:lineRule="auto"/>
        <w:rPr>
          <w:rFonts w:ascii="Times New Roman" w:hAnsi="Times New Roman" w:cs="Times New Roman"/>
        </w:rPr>
      </w:pPr>
    </w:p>
    <w:p w14:paraId="7795F35A" w14:textId="77777777" w:rsidR="00E83BAB" w:rsidRDefault="00E83BAB" w:rsidP="00A00C5D">
      <w:pPr>
        <w:spacing w:after="0" w:line="240" w:lineRule="auto"/>
        <w:rPr>
          <w:rFonts w:ascii="Times New Roman" w:hAnsi="Times New Roman" w:cs="Times New Roman"/>
        </w:rPr>
      </w:pPr>
    </w:p>
    <w:p w14:paraId="70B392B3" w14:textId="560E3BFE" w:rsidR="005A0BAD" w:rsidRPr="005A0BAD" w:rsidRDefault="005A0BAD">
      <w:pPr>
        <w:spacing w:line="276" w:lineRule="auto"/>
        <w:jc w:val="center"/>
        <w:rPr>
          <w:rFonts w:ascii="Times New Roman" w:hAnsi="Times New Roman" w:cs="Times New Roman"/>
          <w:sz w:val="20"/>
          <w:szCs w:val="20"/>
          <w:lang w:val="en-US"/>
        </w:rPr>
      </w:pPr>
    </w:p>
    <w:sectPr w:rsidR="005A0BAD" w:rsidRPr="005A0BA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BFF"/>
    <w:rsid w:val="00032383"/>
    <w:rsid w:val="000F2290"/>
    <w:rsid w:val="001C16DC"/>
    <w:rsid w:val="00246267"/>
    <w:rsid w:val="002F615F"/>
    <w:rsid w:val="003704B6"/>
    <w:rsid w:val="003D30EE"/>
    <w:rsid w:val="00492878"/>
    <w:rsid w:val="005A0BAD"/>
    <w:rsid w:val="005A2635"/>
    <w:rsid w:val="005C7A49"/>
    <w:rsid w:val="00612EF7"/>
    <w:rsid w:val="006366B7"/>
    <w:rsid w:val="00652B5D"/>
    <w:rsid w:val="00703ED9"/>
    <w:rsid w:val="007210CA"/>
    <w:rsid w:val="00935C7D"/>
    <w:rsid w:val="00A00C5D"/>
    <w:rsid w:val="00A10BFF"/>
    <w:rsid w:val="00AE5AA2"/>
    <w:rsid w:val="00B650E3"/>
    <w:rsid w:val="00BB0BA6"/>
    <w:rsid w:val="00C54640"/>
    <w:rsid w:val="00C76957"/>
    <w:rsid w:val="00E83BAB"/>
    <w:rsid w:val="00F72691"/>
    <w:rsid w:val="00F840BB"/>
    <w:rsid w:val="00FC2958"/>
    <w:rsid w:val="00FD4DE4"/>
  </w:rsids>
  <m:mathPr>
    <m:mathFont m:val="Cambria Math"/>
    <m:brkBin m:val="before"/>
    <m:brkBinSub m:val="--"/>
    <m:smallFrac m:val="0"/>
    <m:dispDef/>
    <m:lMargin m:val="0"/>
    <m:rMargin m:val="0"/>
    <m:defJc m:val="centerGroup"/>
    <m:wrapIndent m:val="1440"/>
    <m:intLim m:val="subSup"/>
    <m:naryLim m:val="undOvr"/>
  </m:mathPr>
  <w:themeFontLang w:val="en-K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F454"/>
  <w15:chartTrackingRefBased/>
  <w15:docId w15:val="{213368FD-149F-8549-B369-AEFAECF6B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KR"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B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0B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0B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0B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0B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0B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0B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0B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0B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B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B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B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B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B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B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B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B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BFF"/>
    <w:rPr>
      <w:rFonts w:eastAsiaTheme="majorEastAsia" w:cstheme="majorBidi"/>
      <w:color w:val="272727" w:themeColor="text1" w:themeTint="D8"/>
    </w:rPr>
  </w:style>
  <w:style w:type="paragraph" w:styleId="Title">
    <w:name w:val="Title"/>
    <w:basedOn w:val="Normal"/>
    <w:next w:val="Normal"/>
    <w:link w:val="TitleChar"/>
    <w:uiPriority w:val="10"/>
    <w:qFormat/>
    <w:rsid w:val="00A10B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B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0B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0B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0BFF"/>
    <w:pPr>
      <w:spacing w:before="160"/>
      <w:jc w:val="center"/>
    </w:pPr>
    <w:rPr>
      <w:i/>
      <w:iCs/>
      <w:color w:val="404040" w:themeColor="text1" w:themeTint="BF"/>
    </w:rPr>
  </w:style>
  <w:style w:type="character" w:customStyle="1" w:styleId="QuoteChar">
    <w:name w:val="Quote Char"/>
    <w:basedOn w:val="DefaultParagraphFont"/>
    <w:link w:val="Quote"/>
    <w:uiPriority w:val="29"/>
    <w:rsid w:val="00A10BFF"/>
    <w:rPr>
      <w:i/>
      <w:iCs/>
      <w:color w:val="404040" w:themeColor="text1" w:themeTint="BF"/>
    </w:rPr>
  </w:style>
  <w:style w:type="paragraph" w:styleId="ListParagraph">
    <w:name w:val="List Paragraph"/>
    <w:basedOn w:val="Normal"/>
    <w:uiPriority w:val="34"/>
    <w:qFormat/>
    <w:rsid w:val="00A10BFF"/>
    <w:pPr>
      <w:ind w:left="720"/>
      <w:contextualSpacing/>
    </w:pPr>
  </w:style>
  <w:style w:type="character" w:styleId="IntenseEmphasis">
    <w:name w:val="Intense Emphasis"/>
    <w:basedOn w:val="DefaultParagraphFont"/>
    <w:uiPriority w:val="21"/>
    <w:qFormat/>
    <w:rsid w:val="00A10BFF"/>
    <w:rPr>
      <w:i/>
      <w:iCs/>
      <w:color w:val="0F4761" w:themeColor="accent1" w:themeShade="BF"/>
    </w:rPr>
  </w:style>
  <w:style w:type="paragraph" w:styleId="IntenseQuote">
    <w:name w:val="Intense Quote"/>
    <w:basedOn w:val="Normal"/>
    <w:next w:val="Normal"/>
    <w:link w:val="IntenseQuoteChar"/>
    <w:uiPriority w:val="30"/>
    <w:qFormat/>
    <w:rsid w:val="00A10B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0BFF"/>
    <w:rPr>
      <w:i/>
      <w:iCs/>
      <w:color w:val="0F4761" w:themeColor="accent1" w:themeShade="BF"/>
    </w:rPr>
  </w:style>
  <w:style w:type="character" w:styleId="IntenseReference">
    <w:name w:val="Intense Reference"/>
    <w:basedOn w:val="DefaultParagraphFont"/>
    <w:uiPriority w:val="32"/>
    <w:qFormat/>
    <w:rsid w:val="00A10BF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3</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 Haeyoung</dc:creator>
  <cp:keywords/>
  <dc:description/>
  <cp:lastModifiedBy>Haeyoung You</cp:lastModifiedBy>
  <cp:revision>13</cp:revision>
  <dcterms:created xsi:type="dcterms:W3CDTF">2024-06-18T04:06:00Z</dcterms:created>
  <dcterms:modified xsi:type="dcterms:W3CDTF">2025-03-29T12:03:00Z</dcterms:modified>
</cp:coreProperties>
</file>